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13" w:rsidRPr="009D6BE7" w:rsidRDefault="00B50713" w:rsidP="00B50713">
      <w:pPr>
        <w:spacing w:line="380" w:lineRule="exact"/>
        <w:ind w:right="560"/>
        <w:rPr>
          <w:rFonts w:ascii="Calibri" w:eastAsia="宋体" w:hAnsi="Calibri" w:cs="Times New Roman"/>
          <w:sz w:val="28"/>
          <w:szCs w:val="28"/>
        </w:rPr>
      </w:pPr>
      <w:r w:rsidRPr="009D6BE7">
        <w:rPr>
          <w:rFonts w:ascii="Calibri" w:eastAsia="宋体" w:hAnsi="Calibri" w:cs="Times New Roman" w:hint="eastAsia"/>
          <w:sz w:val="28"/>
          <w:szCs w:val="28"/>
        </w:rPr>
        <w:t>附件</w:t>
      </w:r>
      <w:r w:rsidRPr="009D6BE7">
        <w:rPr>
          <w:rFonts w:ascii="Calibri" w:eastAsia="宋体" w:hAnsi="Calibri" w:cs="Times New Roman" w:hint="eastAsia"/>
          <w:sz w:val="28"/>
          <w:szCs w:val="28"/>
        </w:rPr>
        <w:t>2:</w:t>
      </w:r>
    </w:p>
    <w:p w:rsidR="00B50713" w:rsidRPr="009D6BE7" w:rsidRDefault="00B50713" w:rsidP="00B50713">
      <w:pPr>
        <w:jc w:val="center"/>
        <w:rPr>
          <w:rFonts w:ascii="方正小标宋简体" w:eastAsia="方正小标宋简体" w:hAnsi="新宋体" w:cs="Times New Roman"/>
          <w:b/>
          <w:color w:val="000000"/>
          <w:sz w:val="36"/>
          <w:szCs w:val="30"/>
        </w:rPr>
      </w:pPr>
      <w:bookmarkStart w:id="0" w:name="_GoBack"/>
      <w:r w:rsidRPr="009D6BE7">
        <w:rPr>
          <w:rFonts w:ascii="方正小标宋简体" w:eastAsia="方正小标宋简体" w:hAnsi="新宋体" w:cs="Times New Roman" w:hint="eastAsia"/>
          <w:b/>
          <w:color w:val="000000"/>
          <w:sz w:val="36"/>
          <w:szCs w:val="30"/>
        </w:rPr>
        <w:t>福州大学心理健康教育与辅导中心咨询时间表</w:t>
      </w:r>
    </w:p>
    <w:bookmarkEnd w:id="0"/>
    <w:p w:rsidR="00B50713" w:rsidRPr="009D6BE7" w:rsidRDefault="00B50713" w:rsidP="00B50713">
      <w:pPr>
        <w:ind w:right="600" w:firstLineChars="250" w:firstLine="600"/>
        <w:jc w:val="right"/>
        <w:rPr>
          <w:rFonts w:ascii="仿宋" w:eastAsia="仿宋" w:hAnsi="仿宋" w:cs="Times New Roman"/>
          <w:color w:val="000000"/>
          <w:sz w:val="24"/>
        </w:rPr>
      </w:pPr>
      <w:r w:rsidRPr="009D6BE7">
        <w:rPr>
          <w:rFonts w:ascii="仿宋" w:eastAsia="仿宋" w:hAnsi="仿宋" w:cs="Times New Roman"/>
          <w:color w:val="000000"/>
          <w:sz w:val="24"/>
        </w:rPr>
        <w:t>2015-2016</w:t>
      </w:r>
      <w:r w:rsidRPr="009D6BE7">
        <w:rPr>
          <w:rFonts w:ascii="仿宋" w:eastAsia="仿宋" w:hAnsi="仿宋" w:cs="Times New Roman" w:hint="eastAsia"/>
          <w:color w:val="000000"/>
          <w:sz w:val="24"/>
        </w:rPr>
        <w:t>学年第二学期</w:t>
      </w:r>
    </w:p>
    <w:tbl>
      <w:tblPr>
        <w:tblW w:w="10811" w:type="dxa"/>
        <w:jc w:val="center"/>
        <w:tblLayout w:type="fixed"/>
        <w:tblLook w:val="00A0" w:firstRow="1" w:lastRow="0" w:firstColumn="1" w:lastColumn="0" w:noHBand="0" w:noVBand="0"/>
      </w:tblPr>
      <w:tblGrid>
        <w:gridCol w:w="1666"/>
        <w:gridCol w:w="1389"/>
        <w:gridCol w:w="2995"/>
        <w:gridCol w:w="3042"/>
        <w:gridCol w:w="1719"/>
      </w:tblGrid>
      <w:tr w:rsidR="00B50713" w:rsidRPr="009D6BE7" w:rsidTr="00BE2527">
        <w:trPr>
          <w:tblHeader/>
          <w:jc w:val="center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CC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咨询地点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99CC"/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咨询师</w:t>
            </w:r>
          </w:p>
        </w:tc>
        <w:tc>
          <w:tcPr>
            <w:tcW w:w="30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咨询时间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素拓中心</w:t>
            </w:r>
            <w:proofErr w:type="gramEnd"/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咨询室</w:t>
            </w:r>
          </w:p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208/209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段小华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星期一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心理咨询，需提前拨打</w:t>
            </w:r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22866525</w:t>
            </w: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预约</w:t>
            </w: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陈荟芳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星期二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张虹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心理学博士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星期二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潘曦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星期二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文鸿莹</w:t>
            </w:r>
            <w:proofErr w:type="gramEnd"/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蒋林娟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星期四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 w:val="restart"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刘翠林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星期四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许琳玲</w:t>
            </w:r>
            <w:proofErr w:type="gramEnd"/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星期五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段小华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星期五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15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:00-17:00</w:t>
            </w:r>
          </w:p>
        </w:tc>
        <w:tc>
          <w:tcPr>
            <w:tcW w:w="17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曹鹏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星期六</w:t>
            </w:r>
            <w:proofErr w:type="gramStart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人文学院心理咨询室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江燕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:30-20</w:t>
            </w:r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心理咨询，需提前拨打</w:t>
            </w:r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22866563</w:t>
            </w: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预约</w:t>
            </w: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杨颖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国家二级心理咨询师、国家注册心理咨询师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星期四</w:t>
            </w:r>
            <w:proofErr w:type="gramStart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15</w:t>
            </w:r>
            <w:proofErr w:type="gramEnd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:00-19:00</w:t>
            </w:r>
            <w:r w:rsidRPr="009D6BE7">
              <w:rPr>
                <w:rFonts w:ascii="仿宋_GB2312" w:eastAsia="仿宋_GB2312" w:hAnsi="Calibri" w:cs="Times New Roman" w:hint="eastAsia"/>
                <w:color w:val="000000"/>
                <w:sz w:val="8"/>
                <w:szCs w:val="28"/>
              </w:rPr>
              <w:t>（长期个案）</w:t>
            </w:r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星期五</w:t>
            </w:r>
            <w:proofErr w:type="gramStart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10</w:t>
            </w:r>
            <w:proofErr w:type="gramEnd"/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：</w:t>
            </w:r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00-12:00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赵陵波</w:t>
            </w:r>
            <w:proofErr w:type="gramEnd"/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国家二级心理咨询师、国家注册心理咨询师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星期五</w:t>
            </w:r>
            <w:proofErr w:type="gramStart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  <w:t>:30-17:30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素拓中心</w:t>
            </w:r>
            <w:proofErr w:type="gramEnd"/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咨询室</w:t>
            </w:r>
          </w:p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208/209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吕蓉蓉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国家二级心理咨询师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星期一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18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:30-20:30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FREE TALK,</w:t>
            </w: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直接</w:t>
            </w:r>
            <w:proofErr w:type="gramStart"/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到素拓</w:t>
            </w:r>
            <w:proofErr w:type="gramEnd"/>
            <w:r w:rsidRPr="009D6BE7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207</w:t>
            </w: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等候，</w:t>
            </w:r>
          </w:p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无需预约</w:t>
            </w: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proofErr w:type="gramStart"/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林舒</w:t>
            </w:r>
            <w:proofErr w:type="gramEnd"/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jc w:val="center"/>
        </w:trPr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9D6BE7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王怡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trHeight w:val="514"/>
          <w:jc w:val="center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吴蕴君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星期五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trHeight w:val="514"/>
          <w:jc w:val="center"/>
        </w:trPr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铜盘校区</w:t>
            </w:r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咨询室</w:t>
            </w:r>
          </w:p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5#6F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吴蕴君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星期三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15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:00-17:00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通过海洋学院心理部预约</w:t>
            </w:r>
          </w:p>
        </w:tc>
      </w:tr>
      <w:tr w:rsidR="00B50713" w:rsidRPr="009D6BE7" w:rsidTr="00BE2527">
        <w:trPr>
          <w:trHeight w:val="514"/>
          <w:jc w:val="center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潘曦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星期四</w:t>
            </w:r>
            <w:proofErr w:type="gramStart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14</w:t>
            </w:r>
            <w:proofErr w:type="gramEnd"/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:30-16:30</w:t>
            </w:r>
          </w:p>
        </w:tc>
        <w:tc>
          <w:tcPr>
            <w:tcW w:w="17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713" w:rsidRPr="009D6BE7" w:rsidTr="00BE2527">
        <w:trPr>
          <w:trHeight w:val="2374"/>
          <w:jc w:val="center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厦门工艺美院（厦门）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魏长波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国家三级心理咨询师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周三下午、周四白天、周五白天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713" w:rsidRPr="009D6BE7" w:rsidRDefault="00B50713" w:rsidP="00BE25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心理咨询，需提前拨打</w:t>
            </w:r>
            <w:r w:rsidRPr="009D6BE7"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0592-3454529</w:t>
            </w:r>
            <w:r w:rsidRPr="009D6BE7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预约</w:t>
            </w:r>
          </w:p>
        </w:tc>
      </w:tr>
    </w:tbl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心理健康教育与辅导中心面向全体在校学生，提供免费的心理咨询服务：</w:t>
      </w:r>
    </w:p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您可以通过如下三种方式进行预约：</w:t>
      </w:r>
    </w:p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1.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电话预约：拨打心理咨询预约电话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22866525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2.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现场预约：直接到新校区素质拓展中心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207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室预约。</w:t>
      </w:r>
    </w:p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3.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网络预约：登录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http://xlzx.fzu.edu.cn/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，点击“预约咨询”，按照操作提示进行预约。</w:t>
      </w:r>
    </w:p>
    <w:p w:rsidR="00B50713" w:rsidRPr="009D6BE7" w:rsidRDefault="00B50713" w:rsidP="00B5071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电话和现场预约的服务时间为：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8:30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—</w:t>
      </w:r>
      <w:r w:rsidRPr="009D6BE7">
        <w:rPr>
          <w:rFonts w:ascii="仿宋_GB2312" w:eastAsia="仿宋_GB2312" w:hAnsi="仿宋" w:cs="宋体"/>
          <w:color w:val="000000"/>
          <w:kern w:val="0"/>
          <w:sz w:val="28"/>
          <w:szCs w:val="28"/>
        </w:rPr>
        <w:t>20:30</w:t>
      </w:r>
      <w:r w:rsidRPr="009D6BE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（寒暑假除外）</w:t>
      </w:r>
    </w:p>
    <w:p w:rsidR="00B50713" w:rsidRPr="009D6BE7" w:rsidRDefault="00B50713" w:rsidP="00B50713">
      <w:pPr>
        <w:spacing w:line="380" w:lineRule="exact"/>
        <w:ind w:right="560"/>
        <w:rPr>
          <w:rFonts w:ascii="Calibri" w:eastAsia="宋体" w:hAnsi="Calibri" w:cs="Times New Roman"/>
          <w:sz w:val="28"/>
          <w:szCs w:val="28"/>
        </w:rPr>
      </w:pPr>
    </w:p>
    <w:p w:rsidR="00B50713" w:rsidRPr="009D6BE7" w:rsidRDefault="00B50713" w:rsidP="00B50713"/>
    <w:p w:rsidR="00344A78" w:rsidRPr="00B50713" w:rsidRDefault="00344A78"/>
    <w:sectPr w:rsidR="00344A78" w:rsidRPr="00B50713" w:rsidSect="00A617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E1" w:rsidRDefault="000B3AE1" w:rsidP="00B50713">
      <w:r>
        <w:separator/>
      </w:r>
    </w:p>
  </w:endnote>
  <w:endnote w:type="continuationSeparator" w:id="0">
    <w:p w:rsidR="000B3AE1" w:rsidRDefault="000B3AE1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E1" w:rsidRDefault="000B3AE1" w:rsidP="00B50713">
      <w:r>
        <w:separator/>
      </w:r>
    </w:p>
  </w:footnote>
  <w:footnote w:type="continuationSeparator" w:id="0">
    <w:p w:rsidR="000B3AE1" w:rsidRDefault="000B3AE1" w:rsidP="00B5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1B"/>
    <w:rsid w:val="000B3AE1"/>
    <w:rsid w:val="00344A78"/>
    <w:rsid w:val="004D691B"/>
    <w:rsid w:val="00B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7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Sky123.Org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2016-03-01T03:21:00Z</dcterms:created>
  <dc:creator>Administrator</dc:creator>
  <lastModifiedBy>Administrator</lastModifiedBy>
  <dcterms:modified xsi:type="dcterms:W3CDTF">2016-03-01T03:22:00Z</dcterms:modified>
  <revision>2</revision>
</coreProperties>
</file>